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4F5DB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6C4F5DC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B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BF" w14:textId="3638B096" w:rsidR="00C44B8B" w:rsidRPr="0052681C" w:rsidRDefault="00ED572E" w:rsidP="0052527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D572E">
              <w:rPr>
                <w:b/>
                <w:sz w:val="26"/>
                <w:szCs w:val="26"/>
              </w:rPr>
              <w:t>202A_</w:t>
            </w:r>
            <w:r w:rsidR="006E23D8">
              <w:rPr>
                <w:b/>
                <w:sz w:val="26"/>
                <w:szCs w:val="26"/>
              </w:rPr>
              <w:t>239</w:t>
            </w:r>
            <w:bookmarkStart w:id="0" w:name="_GoBack"/>
            <w:bookmarkEnd w:id="0"/>
          </w:p>
        </w:tc>
      </w:tr>
      <w:tr w:rsidR="00C44B8B" w:rsidRPr="0052681C" w14:paraId="6C4F5DC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C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C2" w14:textId="6E770458" w:rsidR="00C44B8B" w:rsidRPr="00B525BC" w:rsidRDefault="00A5652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 w:rsidRPr="00A56520">
              <w:rPr>
                <w:b/>
                <w:sz w:val="26"/>
                <w:szCs w:val="26"/>
              </w:rPr>
              <w:t>2319592</w:t>
            </w:r>
          </w:p>
        </w:tc>
      </w:tr>
    </w:tbl>
    <w:p w14:paraId="6C4F5DC4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C4F5DC5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6C4F5DC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C4F5DC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6C4F5DC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6C4F5DC9" w14:textId="77777777" w:rsidR="00C44B8B" w:rsidRPr="0052681C" w:rsidRDefault="00C44B8B" w:rsidP="00C44B8B"/>
    <w:p w14:paraId="6C4F5DCA" w14:textId="77777777" w:rsidR="00C44B8B" w:rsidRPr="0052681C" w:rsidRDefault="00C44B8B" w:rsidP="00C44B8B"/>
    <w:p w14:paraId="6C4F5DCB" w14:textId="77777777" w:rsidR="00C44B8B" w:rsidRPr="0052681C" w:rsidRDefault="00C44B8B" w:rsidP="00C44B8B"/>
    <w:p w14:paraId="6C4F5DC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6C4F5DCD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6C4F5DCE" w14:textId="32AF7475" w:rsidR="00612811" w:rsidRPr="00C275D3" w:rsidRDefault="00640B0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A56520">
        <w:rPr>
          <w:b/>
          <w:sz w:val="26"/>
          <w:szCs w:val="26"/>
        </w:rPr>
        <w:t>Хомут крепления к опорам 150-650</w:t>
      </w:r>
      <w:r w:rsidR="004C7C24" w:rsidRPr="004C7C24">
        <w:rPr>
          <w:b/>
          <w:sz w:val="26"/>
          <w:szCs w:val="26"/>
        </w:rPr>
        <w:t>мм</w:t>
      </w:r>
      <w:r>
        <w:rPr>
          <w:b/>
          <w:sz w:val="26"/>
          <w:szCs w:val="26"/>
        </w:rPr>
        <w:t>)</w:t>
      </w:r>
      <w:r w:rsidR="00C275D3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C275D3">
        <w:rPr>
          <w:b/>
          <w:sz w:val="26"/>
          <w:szCs w:val="26"/>
        </w:rPr>
        <w:t xml:space="preserve"> </w:t>
      </w:r>
      <w:r w:rsidR="00AA670B" w:rsidRPr="00C275D3">
        <w:rPr>
          <w:b/>
          <w:sz w:val="26"/>
          <w:szCs w:val="26"/>
          <w:u w:val="single"/>
        </w:rPr>
        <w:t>202</w:t>
      </w:r>
      <w:r w:rsidR="00AA670B" w:rsidRPr="00C275D3">
        <w:rPr>
          <w:b/>
          <w:sz w:val="26"/>
          <w:szCs w:val="26"/>
          <w:u w:val="single"/>
          <w:lang w:val="en-US"/>
        </w:rPr>
        <w:t>A</w:t>
      </w:r>
    </w:p>
    <w:p w14:paraId="6C4F5DCF" w14:textId="5CCE7C52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C4F5DD0" w14:textId="26D22612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  <w:r w:rsidR="00EC67B3" w:rsidRPr="00EC67B3">
        <w:t xml:space="preserve"> </w:t>
      </w:r>
    </w:p>
    <w:p w14:paraId="38CBA444" w14:textId="6B821300" w:rsidR="00A56520" w:rsidRPr="00A56520" w:rsidRDefault="004C7C24" w:rsidP="00525278">
      <w:pPr>
        <w:tabs>
          <w:tab w:val="left" w:pos="1134"/>
        </w:tabs>
        <w:ind w:firstLine="709"/>
        <w:jc w:val="left"/>
        <w:rPr>
          <w:sz w:val="24"/>
          <w:szCs w:val="24"/>
        </w:rPr>
      </w:pPr>
      <w:r w:rsidRPr="00525278">
        <w:rPr>
          <w:noProof/>
          <w:sz w:val="24"/>
          <w:szCs w:val="24"/>
        </w:rPr>
        <w:drawing>
          <wp:anchor distT="0" distB="0" distL="114300" distR="114300" simplePos="0" relativeHeight="251657216" behindDoc="0" locked="0" layoutInCell="1" allowOverlap="1" wp14:anchorId="408A7BF4" wp14:editId="5BBAA9FD">
            <wp:simplePos x="0" y="0"/>
            <wp:positionH relativeFrom="column">
              <wp:posOffset>889635</wp:posOffset>
            </wp:positionH>
            <wp:positionV relativeFrom="paragraph">
              <wp:posOffset>127000</wp:posOffset>
            </wp:positionV>
            <wp:extent cx="4819650" cy="2524125"/>
            <wp:effectExtent l="0" t="0" r="0" b="9525"/>
            <wp:wrapTopAndBottom/>
            <wp:docPr id="3" name="Рисунок 3" descr="&amp;KHcy;&amp;ocy;&amp;mcy;&amp;ucy;&amp;tcy; &amp;kcy;&amp;rcy;&amp;iecy;&amp;pcy;&amp;lcy;&amp;iecy;&amp;ncy;&amp;icy;&amp;yacy; &amp;kcy; &amp;scy;&amp;tcy;&amp;ocy;&amp;lcy;&amp;bcy;&amp;ocy;&amp;vcy;&amp;ycy;&amp;mcy; &amp;ocy;&amp;pcy;&amp;ocy;&amp;rcy;&amp;acy;&amp;mcy;, 150-400 &amp;mcy;&amp;m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KHcy;&amp;ocy;&amp;mcy;&amp;ucy;&amp;tcy; &amp;kcy;&amp;rcy;&amp;iecy;&amp;pcy;&amp;lcy;&amp;iecy;&amp;ncy;&amp;icy;&amp;yacy; &amp;kcy; &amp;scy;&amp;tcy;&amp;ocy;&amp;lcy;&amp;bcy;&amp;ocy;&amp;vcy;&amp;ycy;&amp;mcy; &amp;ocy;&amp;pcy;&amp;ocy;&amp;rcy;&amp;acy;&amp;mcy;, 150-400 &amp;mcy;&amp;mcy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6520" w:rsidRPr="00A56520">
        <w:rPr>
          <w:sz w:val="24"/>
          <w:szCs w:val="24"/>
        </w:rPr>
        <w:t>С помощью хомута осуществляется крепление к столбовым опорам устройств подвески муфт, кронштейнов для крепления муфт, а также каркасов для намотки запасов подвесных оптических кабелей.</w:t>
      </w:r>
    </w:p>
    <w:p w14:paraId="25F4BA36" w14:textId="77777777" w:rsidR="00A56520" w:rsidRPr="00A56520" w:rsidRDefault="00A56520" w:rsidP="00A56520">
      <w:pPr>
        <w:tabs>
          <w:tab w:val="left" w:pos="1134"/>
        </w:tabs>
        <w:ind w:firstLine="709"/>
        <w:jc w:val="left"/>
        <w:rPr>
          <w:sz w:val="24"/>
          <w:szCs w:val="24"/>
        </w:rPr>
      </w:pPr>
      <w:r w:rsidRPr="00A56520">
        <w:rPr>
          <w:sz w:val="24"/>
          <w:szCs w:val="24"/>
        </w:rPr>
        <w:t>Хомут, состоящий из двух полос с большим количеством отверстий, собирается с помощью двух болтов и гаек и огибается вокруг железобетонной опоры. Величина зоны обхвата опоры регулируется с помощью перемещения полос хомута друг относительно друга. При необходимости излишние части отламываются. Хомуты рассчитаны на столбовые опоры диаметрами 150–650 мм.</w:t>
      </w:r>
    </w:p>
    <w:p w14:paraId="1DCFA596" w14:textId="499123DF" w:rsidR="004871CD" w:rsidRDefault="00A56520" w:rsidP="00A56520">
      <w:pPr>
        <w:tabs>
          <w:tab w:val="left" w:pos="1134"/>
        </w:tabs>
        <w:ind w:firstLine="709"/>
        <w:jc w:val="left"/>
        <w:rPr>
          <w:sz w:val="24"/>
          <w:szCs w:val="24"/>
        </w:rPr>
      </w:pPr>
      <w:r w:rsidRPr="00A56520">
        <w:rPr>
          <w:sz w:val="24"/>
          <w:szCs w:val="24"/>
        </w:rPr>
        <w:t>Хомут используется также для крепления защитного кожуха муфт МОГ-Т.</w:t>
      </w:r>
    </w:p>
    <w:p w14:paraId="7E890A9F" w14:textId="1FF646BF" w:rsidR="00525278" w:rsidRDefault="00525278" w:rsidP="00A56520">
      <w:pPr>
        <w:tabs>
          <w:tab w:val="left" w:pos="1134"/>
        </w:tabs>
        <w:ind w:firstLine="709"/>
        <w:jc w:val="left"/>
        <w:rPr>
          <w:sz w:val="24"/>
          <w:szCs w:val="24"/>
        </w:rPr>
      </w:pPr>
      <w:r w:rsidRPr="00525278">
        <w:rPr>
          <w:sz w:val="24"/>
          <w:szCs w:val="24"/>
        </w:rPr>
        <w:t>Вес комплекта — 1,3 кг.</w:t>
      </w:r>
    </w:p>
    <w:p w14:paraId="7EF1283A" w14:textId="77777777" w:rsidR="004871CD" w:rsidRDefault="004871CD" w:rsidP="00CE3DC9">
      <w:pPr>
        <w:tabs>
          <w:tab w:val="left" w:pos="1134"/>
        </w:tabs>
        <w:ind w:firstLine="709"/>
        <w:rPr>
          <w:sz w:val="24"/>
          <w:szCs w:val="24"/>
        </w:rPr>
      </w:pPr>
    </w:p>
    <w:p w14:paraId="6C4F5DD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6C4F5DD4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7647A67" w14:textId="38F2C5FC" w:rsidR="00054311" w:rsidRPr="0052681C" w:rsidRDefault="00054311" w:rsidP="0005431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6C4F5DD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C4F5DD7" w14:textId="1B8ED1C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C4F5DD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C4F5DD9" w14:textId="4A8B966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8F4B43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C4F5DDA" w14:textId="45641EA1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8F4B43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C4F5DDB" w14:textId="3B3AD5A3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F4B43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«Россети»;</w:t>
      </w:r>
    </w:p>
    <w:p w14:paraId="6C4F5DDC" w14:textId="5C81A82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F4B43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</w:t>
      </w:r>
      <w:r w:rsidR="00342A87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6C4F5DDD" w14:textId="3BA309A3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A583B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C4F5DDE" w14:textId="0E34D056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6C4F5DDF" w14:textId="6B212480" w:rsidR="00DE0C6D" w:rsidRPr="0052681C" w:rsidRDefault="005F4E67" w:rsidP="005F4E6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43900" w:rsidRPr="0052681C">
        <w:rPr>
          <w:sz w:val="24"/>
          <w:szCs w:val="24"/>
        </w:rPr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8F4B43">
        <w:rPr>
          <w:sz w:val="24"/>
          <w:szCs w:val="24"/>
        </w:rPr>
        <w:t>ПАО</w:t>
      </w:r>
      <w:r w:rsidR="00F64720" w:rsidRPr="0052681C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6C4F5DE0" w14:textId="2C94B5CF" w:rsidR="008641F6" w:rsidRPr="0052681C" w:rsidRDefault="00843900" w:rsidP="005F4E67">
      <w:pPr>
        <w:pStyle w:val="ad"/>
        <w:tabs>
          <w:tab w:val="left" w:pos="0"/>
          <w:tab w:val="left" w:pos="567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6C4F5DE2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6C4F5DE3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6C4F5DE4" w14:textId="1AD6EA3E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C4F5DE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6C4F5DE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C4F5DE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C4F5DE8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6C4F5DE9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6C4F5DEA" w14:textId="77F73EDD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766340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6C4F5DEB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C4F5DE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6C4F5DED" w14:textId="4C43434C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66340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C4F5DEE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4F5DEF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6C4F5DF0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6C4F5DF1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4F5DF2" w14:textId="154BCE68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</w:t>
      </w:r>
      <w:r w:rsidR="00766340">
        <w:rPr>
          <w:b/>
          <w:bCs/>
          <w:sz w:val="26"/>
          <w:szCs w:val="26"/>
        </w:rPr>
        <w:t xml:space="preserve"> </w:t>
      </w:r>
      <w:r w:rsidR="00612811" w:rsidRPr="0052681C">
        <w:rPr>
          <w:b/>
          <w:bCs/>
          <w:sz w:val="26"/>
          <w:szCs w:val="26"/>
        </w:rPr>
        <w:t>документации.</w:t>
      </w:r>
    </w:p>
    <w:p w14:paraId="6C4F5DF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C4F5DF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6C4F5DF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C4F5DF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C4F5DF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C4F5DF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C4F5DF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C4F5DFA" w14:textId="183A1A8A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C4F5DFB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C4F5DF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C4F5DFD" w14:textId="2827001D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8F4B43">
        <w:rPr>
          <w:szCs w:val="24"/>
        </w:rPr>
        <w:t>ПАО</w:t>
      </w:r>
      <w:r w:rsidRPr="0052681C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14:paraId="6C4F5DFE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C4F5E01" w14:textId="77777777" w:rsidR="001D6900" w:rsidRPr="0052681C" w:rsidRDefault="001D6900" w:rsidP="00451C4D">
      <w:pPr>
        <w:rPr>
          <w:sz w:val="26"/>
          <w:szCs w:val="26"/>
        </w:rPr>
      </w:pPr>
    </w:p>
    <w:p w14:paraId="6C4F5E02" w14:textId="77777777" w:rsidR="004A2665" w:rsidRPr="0052681C" w:rsidRDefault="004A2665" w:rsidP="00451C4D">
      <w:pPr>
        <w:rPr>
          <w:sz w:val="26"/>
          <w:szCs w:val="26"/>
        </w:rPr>
      </w:pPr>
    </w:p>
    <w:p w14:paraId="6C4F5E03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C4F5E04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6C4F5E05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6E613C" w14:textId="77777777" w:rsidR="00F25A8A" w:rsidRDefault="00F25A8A">
      <w:r>
        <w:separator/>
      </w:r>
    </w:p>
  </w:endnote>
  <w:endnote w:type="continuationSeparator" w:id="0">
    <w:p w14:paraId="32C11D54" w14:textId="77777777" w:rsidR="00F25A8A" w:rsidRDefault="00F25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E95F61" w14:textId="77777777" w:rsidR="00F25A8A" w:rsidRDefault="00F25A8A">
      <w:r>
        <w:separator/>
      </w:r>
    </w:p>
  </w:footnote>
  <w:footnote w:type="continuationSeparator" w:id="0">
    <w:p w14:paraId="03D198F0" w14:textId="77777777" w:rsidR="00F25A8A" w:rsidRDefault="00F25A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F5E0A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C4F5E0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70A13334"/>
    <w:multiLevelType w:val="multilevel"/>
    <w:tmpl w:val="1294F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8A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311"/>
    <w:rsid w:val="000544E5"/>
    <w:rsid w:val="00057FBD"/>
    <w:rsid w:val="00062FD5"/>
    <w:rsid w:val="000630F6"/>
    <w:rsid w:val="00064749"/>
    <w:rsid w:val="00071958"/>
    <w:rsid w:val="0007491B"/>
    <w:rsid w:val="000767D5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7F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2BFD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33E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0D5D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19B8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87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5F0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1CD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C24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5278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6BE7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4E67"/>
    <w:rsid w:val="005F7A1F"/>
    <w:rsid w:val="006001C9"/>
    <w:rsid w:val="006004FC"/>
    <w:rsid w:val="00600F17"/>
    <w:rsid w:val="00602410"/>
    <w:rsid w:val="006033B0"/>
    <w:rsid w:val="0060420B"/>
    <w:rsid w:val="00605D5D"/>
    <w:rsid w:val="00605E5D"/>
    <w:rsid w:val="006109FF"/>
    <w:rsid w:val="00610DFE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B03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23D8"/>
    <w:rsid w:val="006E47C9"/>
    <w:rsid w:val="006E4D7C"/>
    <w:rsid w:val="006E56BF"/>
    <w:rsid w:val="006E64BE"/>
    <w:rsid w:val="006E6A76"/>
    <w:rsid w:val="006E7183"/>
    <w:rsid w:val="006E77F8"/>
    <w:rsid w:val="006F29C7"/>
    <w:rsid w:val="006F2FF5"/>
    <w:rsid w:val="006F5D72"/>
    <w:rsid w:val="006F6D72"/>
    <w:rsid w:val="006F6E39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89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340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583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511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7F7515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8FF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83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3E81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4B43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51E8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3C7D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48A9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6520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04B0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5BC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BF7FC3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275D3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332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DC9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4E1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179A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58A5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7B3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078"/>
    <w:rsid w:val="00ED4563"/>
    <w:rsid w:val="00ED571E"/>
    <w:rsid w:val="00ED572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A8A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4F5DBD"/>
  <w15:docId w15:val="{1524AF2C-05A5-4782-A127-6FE6BB2B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1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27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36AB8-D815-4AEF-878D-052BC388F0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ED1F13-75E6-4607-9A48-3A023C1F4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392782-E229-4429-B4C6-827872CF09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43B40C40-E117-4034-B0D4-E9F209FEF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</TotalTime>
  <Pages>1</Pages>
  <Words>1237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7</cp:revision>
  <cp:lastPrinted>2010-09-30T14:29:00Z</cp:lastPrinted>
  <dcterms:created xsi:type="dcterms:W3CDTF">2015-10-02T12:38:00Z</dcterms:created>
  <dcterms:modified xsi:type="dcterms:W3CDTF">2015-10-08T10:49:00Z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